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7A" w:rsidRDefault="00980C7A" w:rsidP="00980C7A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980C7A" w:rsidRDefault="00980C7A" w:rsidP="00980C7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80C7A" w:rsidRDefault="00980C7A" w:rsidP="00980C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980C7A" w:rsidRDefault="00980C7A" w:rsidP="00980C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980C7A" w:rsidRDefault="00980C7A" w:rsidP="00980C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980C7A" w:rsidRDefault="00980C7A" w:rsidP="00980C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980C7A" w:rsidRPr="00980C7A" w:rsidRDefault="00980C7A" w:rsidP="00980C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2A48CB">
        <w:rPr>
          <w:rFonts w:ascii="Times New Roman" w:eastAsia="Times New Roman" w:hAnsi="Times New Roman" w:cs="Times New Roman"/>
          <w:b/>
        </w:rPr>
        <w:t>WI.271.1.2020</w:t>
      </w:r>
      <w:r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  <w:bCs/>
        </w:rPr>
        <w:t>Całoroczna</w:t>
      </w:r>
      <w:r w:rsidR="002A48CB">
        <w:rPr>
          <w:rFonts w:ascii="Times New Roman" w:eastAsia="Times New Roman" w:hAnsi="Times New Roman" w:cs="Times New Roman"/>
          <w:b/>
          <w:bCs/>
        </w:rPr>
        <w:t xml:space="preserve"> konserwacja dróg gruntowych w G</w:t>
      </w:r>
      <w:r>
        <w:rPr>
          <w:rFonts w:ascii="Times New Roman" w:eastAsia="Times New Roman" w:hAnsi="Times New Roman" w:cs="Times New Roman"/>
          <w:b/>
          <w:bCs/>
        </w:rPr>
        <w:t>minie Grójec w 2020 r.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980C7A" w:rsidRDefault="00980C7A" w:rsidP="00980C7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980C7A" w:rsidRDefault="00980C7A" w:rsidP="00980C7A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§1</w:t>
      </w:r>
    </w:p>
    <w:p w:rsidR="00980C7A" w:rsidRDefault="00980C7A" w:rsidP="00980C7A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80C7A" w:rsidRDefault="00980C7A" w:rsidP="00980C7A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980C7A" w:rsidRDefault="00980C7A" w:rsidP="00980C7A">
      <w:pPr>
        <w:numPr>
          <w:ilvl w:val="1"/>
          <w:numId w:val="1"/>
        </w:numPr>
        <w:tabs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ofertą</w:t>
      </w:r>
    </w:p>
    <w:p w:rsidR="00980C7A" w:rsidRDefault="00980C7A" w:rsidP="00980C7A">
      <w:pPr>
        <w:numPr>
          <w:ilvl w:val="1"/>
          <w:numId w:val="1"/>
        </w:numPr>
        <w:tabs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980C7A" w:rsidRDefault="00980C7A" w:rsidP="00980C7A">
      <w:pPr>
        <w:numPr>
          <w:ilvl w:val="1"/>
          <w:numId w:val="1"/>
        </w:numPr>
        <w:tabs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980C7A" w:rsidRDefault="00980C7A" w:rsidP="00980C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:rsidR="00980C7A" w:rsidRDefault="00980C7A" w:rsidP="00980C7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1.Termin rozpoczęcia realizacji przedmiotu umowy ustala się na               ……………</w:t>
      </w:r>
    </w:p>
    <w:p w:rsidR="00980C7A" w:rsidRDefault="00980C7A" w:rsidP="00980C7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2.Termin wykonania profilowania wiosennego ustala się na                       30.04.2020 r.</w:t>
      </w:r>
    </w:p>
    <w:p w:rsidR="00980C7A" w:rsidRDefault="00980C7A" w:rsidP="00980C7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3.Termin wykonania profilowania jesiennego ustala się na                         23.11.2020 r.</w:t>
      </w:r>
    </w:p>
    <w:p w:rsidR="00980C7A" w:rsidRDefault="00980C7A" w:rsidP="00980C7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4.Termin zakończenia przedmiotu umowy ustala się 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31.12.</w:t>
      </w:r>
      <w:r>
        <w:rPr>
          <w:rFonts w:ascii="Times New Roman" w:eastAsia="Times New Roman" w:hAnsi="Times New Roman" w:cs="Times New Roman"/>
          <w:bCs/>
          <w:color w:val="222200"/>
        </w:rPr>
        <w:t>2020 r</w:t>
      </w:r>
      <w:r>
        <w:rPr>
          <w:rFonts w:ascii="Times New Roman" w:eastAsia="Times New Roman" w:hAnsi="Times New Roman" w:cs="Times New Roman"/>
        </w:rPr>
        <w:t>.</w:t>
      </w:r>
    </w:p>
    <w:p w:rsidR="00980C7A" w:rsidRDefault="00980C7A" w:rsidP="00980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80C7A" w:rsidRDefault="00980C7A" w:rsidP="00980C7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980C7A" w:rsidRDefault="00980C7A" w:rsidP="00980C7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0C7A" w:rsidRDefault="00980C7A" w:rsidP="00980C7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980C7A" w:rsidRDefault="00980C7A" w:rsidP="00980C7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 kierownik robót, posiadający uprawnienia w branży drogowej oraz ważnym zaświadczeniem z Okręgowej Izby Inżynierów Budownictwa.</w:t>
      </w:r>
    </w:p>
    <w:p w:rsidR="00980C7A" w:rsidRDefault="00980C7A" w:rsidP="00980C7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980C7A" w:rsidRDefault="00980C7A" w:rsidP="00980C7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zobowiązuje się zapewnić na swój koszt inspektora nadzoru.</w:t>
      </w:r>
    </w:p>
    <w:p w:rsidR="00980C7A" w:rsidRDefault="00980C7A" w:rsidP="00980C7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:rsidR="00980C7A" w:rsidRDefault="00980C7A" w:rsidP="00980C7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980C7A" w:rsidRDefault="00980C7A" w:rsidP="00980C7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980C7A" w:rsidRDefault="00980C7A" w:rsidP="00980C7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980C7A" w:rsidRDefault="00980C7A" w:rsidP="00980C7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980C7A" w:rsidRDefault="00980C7A" w:rsidP="00980C7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980C7A" w:rsidRDefault="00980C7A" w:rsidP="00980C7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980C7A" w:rsidRDefault="00980C7A" w:rsidP="00980C7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980C7A" w:rsidRDefault="00980C7A" w:rsidP="00980C7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</w:rPr>
        <w:lastRenderedPageBreak/>
        <w:t>podwykonawcy lub dalszemu podwykonawcy faktury lub rachunku, potwierdzających wykonanie zleconej dostawy, usługi lub roboty budowlanej.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980C7A" w:rsidRDefault="00980C7A" w:rsidP="00980C7A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980C7A" w:rsidRDefault="00980C7A" w:rsidP="00980C7A">
      <w:pPr>
        <w:numPr>
          <w:ilvl w:val="0"/>
          <w:numId w:val="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36 ust. 2 punkt 8a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980C7A" w:rsidRDefault="00980C7A" w:rsidP="00980C7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980C7A" w:rsidRDefault="00980C7A" w:rsidP="00980C7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980C7A" w:rsidRDefault="00980C7A" w:rsidP="00980C7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980C7A" w:rsidRDefault="00980C7A" w:rsidP="00980C7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980C7A" w:rsidRDefault="00980C7A" w:rsidP="00980C7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>
        <w:rPr>
          <w:rFonts w:ascii="Times New Roman" w:hAnsi="Times New Roman" w:cs="Times New Roman"/>
          <w:color w:val="000000"/>
        </w:rPr>
        <w:t>zanonimizowane</w:t>
      </w:r>
      <w:proofErr w:type="spellEnd"/>
      <w:r>
        <w:rPr>
          <w:rFonts w:ascii="Times New Roman" w:hAnsi="Times New Roman" w:cs="Times New Roman"/>
          <w:color w:val="000000"/>
        </w:rPr>
        <w:t xml:space="preserve"> dokumenty potwierdzające zatrudnienie przez Wykonawcę lub podwykonawców na podstawie umowy o pracę osób wykonujących przy realizacji przedmiotowego zamówienia czynności wskazane przez Zamawiającego.</w:t>
      </w:r>
    </w:p>
    <w:p w:rsidR="00980C7A" w:rsidRDefault="00980C7A" w:rsidP="00980C7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14 pkt 8 umowy.</w:t>
      </w: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7</w:t>
      </w:r>
    </w:p>
    <w:p w:rsidR="00980C7A" w:rsidRDefault="00980C7A" w:rsidP="00980C7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</w:rPr>
        <w:t>Pzp</w:t>
      </w:r>
      <w:proofErr w:type="spellEnd"/>
      <w:r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980C7A" w:rsidRDefault="00980C7A" w:rsidP="00980C7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980C7A" w:rsidRDefault="00980C7A" w:rsidP="00980C7A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980C7A" w:rsidRDefault="00980C7A" w:rsidP="00980C7A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980C7A" w:rsidRDefault="00980C7A" w:rsidP="00980C7A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§ 8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terminie …… dni od zgłoszenia telefonicznego, drogą mailową lub po spisaniu notatki,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Osobą do bezpośredniego kontaktu z Wykonawcą od strony Zamawiającego jest Pan Marek Wilski (tel. 48 664 30 90 wew. 34). W razie nieobecności w/w osoby należy kontaktować się z Wydziałem Inwestycji Urzędu Gminy i Miasta Grójec (48 664 30 91 wew. 63). 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Powiadomi telefonicznie pracownika Zamawiającego oraz Sołtysa z 24-godzinnym wyprzedzeniem o planowanym profilowaniu dróg w danym sołectwie oraz uzyska pisemne potwierdzenie od Sołtysa wykonanej pracy (obowiązujący wykaz dróg do profilowania Zamawiający przekaże podczas wprowadzenia na budowę).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stan dróg objętych umową w okresie realizacji umowy oraz gwarancji.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wszelkie szkody powstałe w trakcie realizacji umowy, spowodowane niewykonaniem lub niewłaściwym wykonaniem robót.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Comiesięczne profilowanie ulic w mieście wykonywane będzie do 10 dnia każdego miesiąca.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wykonania profilowania letniego (w zależności od warunków atmosferycznych zostanie ustalony w trakcie realizacji umowy.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do interwencyjnego profilowania dróg, będzie uprzednie zgłoszenie drogą mailową przez pracownika Zamawiającego.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teren budowy do czasu przekazania obiektu Zamawiającemu protokołem końcowego odbioru technicznego robót.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na swój koszt zorganizuje ruch samochodowy i pieszy, zapewni niezbędne dojścia do gospodarstw i posesji.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zobowiązany jest do usuwania i pokrywania kosztów kolizji z urządzeniami gazowymi, energetycznymi, telekomunikacyjnymi, oraz wodno-kanalizacyjnymi, zgodnie  z </w:t>
      </w:r>
      <w:r>
        <w:rPr>
          <w:rFonts w:ascii="Times New Roman" w:eastAsia="Times New Roman" w:hAnsi="Times New Roman" w:cs="Times New Roman"/>
        </w:rPr>
        <w:lastRenderedPageBreak/>
        <w:t>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980C7A" w:rsidRDefault="00980C7A" w:rsidP="00980C7A">
      <w:pPr>
        <w:numPr>
          <w:ilvl w:val="0"/>
          <w:numId w:val="6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980C7A" w:rsidRDefault="00980C7A" w:rsidP="00980C7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9</w:t>
      </w:r>
    </w:p>
    <w:p w:rsidR="00980C7A" w:rsidRDefault="00980C7A" w:rsidP="00980C7A">
      <w:pPr>
        <w:numPr>
          <w:ilvl w:val="2"/>
          <w:numId w:val="6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980C7A" w:rsidRDefault="00980C7A" w:rsidP="00980C7A">
      <w:pPr>
        <w:numPr>
          <w:ilvl w:val="2"/>
          <w:numId w:val="6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980C7A" w:rsidRDefault="00980C7A" w:rsidP="00980C7A">
      <w:pPr>
        <w:spacing w:before="60" w:after="240" w:line="240" w:lineRule="auto"/>
        <w:ind w:left="567"/>
        <w:jc w:val="both"/>
        <w:rPr>
          <w:rFonts w:ascii="Times New Roman" w:eastAsia="Times New Roman" w:hAnsi="Times New Roman" w:cs="Times New Roman"/>
          <w:bCs/>
          <w:sz w:val="6"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10</w:t>
      </w:r>
    </w:p>
    <w:p w:rsidR="00980C7A" w:rsidRDefault="00980C7A" w:rsidP="00980C7A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980C7A" w:rsidRDefault="00980C7A" w:rsidP="00980C7A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980C7A" w:rsidRDefault="00980C7A" w:rsidP="00980C7A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980C7A" w:rsidRDefault="00980C7A" w:rsidP="00980C7A">
      <w:pPr>
        <w:numPr>
          <w:ilvl w:val="0"/>
          <w:numId w:val="7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980C7A" w:rsidRDefault="00980C7A" w:rsidP="00980C7A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11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12</w:t>
      </w:r>
    </w:p>
    <w:p w:rsidR="00980C7A" w:rsidRDefault="00980C7A" w:rsidP="00980C7A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 xml:space="preserve"> …………….. miesięcy.</w:t>
      </w:r>
    </w:p>
    <w:p w:rsidR="00980C7A" w:rsidRDefault="00980C7A" w:rsidP="00980C7A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980C7A" w:rsidRDefault="00980C7A" w:rsidP="00980C7A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Zamawiający może dochodzić roszczeń z tytułu gwarancji i rękojmi także po terminie określonym w ust. 1, jeżeli reklamował wadę przed upływem terminów tam określonych.</w:t>
      </w:r>
    </w:p>
    <w:p w:rsidR="00980C7A" w:rsidRDefault="00980C7A" w:rsidP="00980C7A">
      <w:pPr>
        <w:numPr>
          <w:ilvl w:val="0"/>
          <w:numId w:val="8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13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 wykonanie przedmiotu umowy, o którym mowa w § 1 ust. 1 pkt. a, Wykonawca otrzyma wynagrodzenie w wysokości:</w:t>
      </w:r>
    </w:p>
    <w:p w:rsidR="00980C7A" w:rsidRDefault="00980C7A" w:rsidP="00980C7A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980C7A" w:rsidRDefault="00980C7A" w:rsidP="00980C7A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podatek VAT: ………zł(słownie:  ……………………………………………złotych …./100)</w:t>
      </w:r>
    </w:p>
    <w:p w:rsidR="00980C7A" w:rsidRDefault="00980C7A" w:rsidP="00980C7A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Wynagrodzenie, o którym mowa w ust. 1 ma charakter rozliczenia kosztorysowego.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Wynagrodzenie Wykonawcy obejmuje wszystkie elementy i składniki kosztów niezbędne do wykonania przedmiotu umowy zgodnie z kosztorysem ofertowym (stanowiącym załącznik nr 1 do umowy).  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Zamawiający dopuszcza możliwość płatności wynagrodzenia w częściach.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Zamawiający wypłaci wynagrodzenie w następujący sposób:</w:t>
      </w:r>
    </w:p>
    <w:p w:rsidR="00980C7A" w:rsidRDefault="00980C7A" w:rsidP="00980C7A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Faktury częściowe  będą płatne po złożeniu przez Wykonawcę, kosztorysów powykonawczych i sprawdzeniu ich przez Inspektora Nadzoru 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Wynagrodzenie, o którym mowa w ust. 1 będzie płatne przelewem na rachunek bankowy Wykonawcy………………………., w terminie do 30 dni od daty przedłożenia w siedzibie Zamawiającego prawidłowo wystawionej faktury.</w:t>
      </w:r>
    </w:p>
    <w:p w:rsidR="00980C7A" w:rsidRDefault="00980C7A" w:rsidP="00980C7A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Do faktury ma być załączony odpowiedni protokół, o którym mowa w § 10 ust. 1 oraz oryginały dowodów, potwierdzających zapłatę wynagrodzenia podwykonawcom lub dalszym podwykonawcom (potwierdzenie przelewu i faktura VAT wystawiona przez podwykonawcę lub dalszego podwykonawcę).</w:t>
      </w:r>
    </w:p>
    <w:p w:rsid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Zamawiający będzie uprawniony do wstrzymania zapłaty wynagrodzenia do czasu potwierdzenia przez Wykonawcę zapłaty wynagrodzenia należnego podwykonawcom lub dalszym podwykonawcom, bez obowiązku zapłaty odsetek ustawowych.</w:t>
      </w:r>
    </w:p>
    <w:p w:rsidR="00980C7A" w:rsidRDefault="00980C7A" w:rsidP="00980C7A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Za datę realizacji płatności uważa się datę obciążenia należnością konta Zamawiającego.</w:t>
      </w:r>
    </w:p>
    <w:p w:rsidR="00980C7A" w:rsidRDefault="00980C7A" w:rsidP="00980C7A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</w:t>
      </w:r>
      <w:r>
        <w:rPr>
          <w:rFonts w:ascii="Times New Roman" w:hAnsi="Times New Roman" w:cs="Times New Roman"/>
          <w:bCs/>
        </w:rPr>
        <w:lastRenderedPageBreak/>
        <w:t>zamiarze w terminie 7 dni przed terminem jej złożenia. Zamawiający niezwłocznie przekaże wykonawcy informacje o nr konta na platformie PEF.</w:t>
      </w:r>
    </w:p>
    <w:p w:rsidR="00980C7A" w:rsidRDefault="00980C7A" w:rsidP="00980C7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11.Zamawiający zastrzega sobie niezapłacenie pełnej kwoty umownej w przypadku nie wykonania pełnego zakresu przedmiotu umowy lub w przypadku stwierdzenia usterek nie do usunięcia.</w:t>
      </w:r>
    </w:p>
    <w:p w:rsidR="00980C7A" w:rsidRDefault="00980C7A" w:rsidP="00980C7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12.Jeżeli w trakcie wykonywania robót nie zachodzi konieczność wykonania ich pełnego zakresu faktura zostanie pomniejszona o wartość tych robót ujętych w kosztorysie ofertowym.</w:t>
      </w:r>
    </w:p>
    <w:p w:rsidR="00980C7A" w:rsidRDefault="00980C7A" w:rsidP="00980C7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13. Rozliczenie robót dodatkowych i zamiennych będzie mieć miejsce na podstawie zawartych w kosztorysie ofertowym stawek i narzutów, cen materiałów i sprzętu .</w:t>
      </w:r>
    </w:p>
    <w:p w:rsidR="00980C7A" w:rsidRDefault="00980C7A" w:rsidP="00980C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</w:p>
    <w:p w:rsidR="00980C7A" w:rsidRDefault="00980C7A" w:rsidP="00980C7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14</w:t>
      </w:r>
    </w:p>
    <w:p w:rsidR="00980C7A" w:rsidRDefault="00980C7A" w:rsidP="00980C7A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ustaliły następujące kary umowne :</w:t>
      </w:r>
    </w:p>
    <w:p w:rsidR="00980C7A" w:rsidRDefault="00980C7A" w:rsidP="00980C7A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</w:rPr>
        <w:t>wg</w:t>
      </w:r>
      <w:proofErr w:type="spellEnd"/>
      <w:r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 </w:t>
      </w:r>
    </w:p>
    <w:p w:rsidR="00980C7A" w:rsidRDefault="00980C7A" w:rsidP="00980C7A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0,5% sumy wynagrodzenia za każdy dzień opóźnienia w przekazaniu przedmiotu odbioru,</w:t>
      </w:r>
    </w:p>
    <w:p w:rsidR="00980C7A" w:rsidRDefault="00980C7A" w:rsidP="00980C7A">
      <w:pPr>
        <w:numPr>
          <w:ilvl w:val="0"/>
          <w:numId w:val="9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</w:t>
      </w:r>
    </w:p>
    <w:p w:rsidR="00980C7A" w:rsidRDefault="00980C7A" w:rsidP="00980C7A">
      <w:pPr>
        <w:numPr>
          <w:ilvl w:val="0"/>
          <w:numId w:val="9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980C7A" w:rsidRDefault="00980C7A" w:rsidP="00980C7A">
      <w:p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2.Za zwłokę w płatności faktur Zamawiający płaci odsetki ustawowe w wysokości ustalonej przez </w:t>
      </w:r>
      <w:proofErr w:type="spellStart"/>
      <w:r>
        <w:rPr>
          <w:rFonts w:ascii="Times New Roman" w:eastAsia="Times New Roman" w:hAnsi="Times New Roman" w:cs="Times New Roman"/>
        </w:rPr>
        <w:t>MIn</w:t>
      </w:r>
      <w:proofErr w:type="spellEnd"/>
      <w:r>
        <w:rPr>
          <w:rFonts w:ascii="Times New Roman" w:eastAsia="Times New Roman" w:hAnsi="Times New Roman" w:cs="Times New Roman"/>
        </w:rPr>
        <w:t>. Finansów ogłoszone w Dzienniku Ustaw.</w:t>
      </w:r>
    </w:p>
    <w:p w:rsidR="00980C7A" w:rsidRDefault="00980C7A" w:rsidP="00980C7A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3 ust.1, za każdorazowy brak zapłaty lub nieterminową zapłatę,</w:t>
      </w:r>
    </w:p>
    <w:p w:rsidR="00980C7A" w:rsidRDefault="00980C7A" w:rsidP="00980C7A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980C7A" w:rsidRDefault="00980C7A" w:rsidP="00980C7A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980C7A" w:rsidRDefault="00980C7A" w:rsidP="00980C7A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980C7A" w:rsidRDefault="00980C7A" w:rsidP="00980C7A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 Za realizację umowy przy udziale nieujawnionych Podwykonawców Wykonawca zapłaci Zamawiającemu karę umowną w wysokości 10 000 zł za każdorazowy fakt nie ujawnienia Podwykonawcy,</w:t>
      </w:r>
    </w:p>
    <w:p w:rsidR="00980C7A" w:rsidRDefault="00980C7A" w:rsidP="00980C7A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Za nie wykonanie w wyznaczonym terminie przez Wykonawcę  zobowiązania z części XX pkt 5              i 6 Specyfikacji Istotnych Warunków Zamówienia Wykonawca zapłaci Zamawiającemu  karę umowną w wysokości 10 000 zł.</w:t>
      </w:r>
    </w:p>
    <w:p w:rsidR="00980C7A" w:rsidRDefault="00980C7A" w:rsidP="00980C7A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 Strony mogą odstąpić od naliczania kar, jeżeli  tak uzgodnią w trakcie realizacji umowy.</w:t>
      </w:r>
    </w:p>
    <w:p w:rsidR="00980C7A" w:rsidRDefault="00980C7A" w:rsidP="00980C7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0C7A" w:rsidRDefault="00980C7A" w:rsidP="00980C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15</w:t>
      </w:r>
    </w:p>
    <w:p w:rsidR="00980C7A" w:rsidRDefault="00980C7A" w:rsidP="00980C7A">
      <w:pPr>
        <w:numPr>
          <w:ilvl w:val="0"/>
          <w:numId w:val="10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umowy:</w:t>
      </w:r>
    </w:p>
    <w:p w:rsidR="00980C7A" w:rsidRDefault="00980C7A" w:rsidP="00980C7A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980C7A" w:rsidRDefault="00980C7A" w:rsidP="00980C7A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980C7A" w:rsidRDefault="00980C7A" w:rsidP="00980C7A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980C7A" w:rsidRDefault="00980C7A" w:rsidP="00980C7A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§ 7 ust. 2,</w:t>
      </w:r>
    </w:p>
    <w:p w:rsidR="00980C7A" w:rsidRDefault="00980C7A" w:rsidP="00980C7A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980C7A" w:rsidRDefault="00980C7A" w:rsidP="00980C7A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980C7A" w:rsidRDefault="00980C7A" w:rsidP="00980C7A">
      <w:pPr>
        <w:numPr>
          <w:ilvl w:val="0"/>
          <w:numId w:val="10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ofertowego, stanowiącego załącznik nr 1 do umowy, będącego jej integralną częścią.</w:t>
      </w:r>
    </w:p>
    <w:p w:rsidR="00980C7A" w:rsidRDefault="00980C7A" w:rsidP="00980C7A">
      <w:pPr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16</w:t>
      </w:r>
    </w:p>
    <w:p w:rsidR="00980C7A" w:rsidRDefault="00980C7A" w:rsidP="00980C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980C7A" w:rsidRDefault="00980C7A" w:rsidP="00980C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17</w:t>
      </w:r>
    </w:p>
    <w:p w:rsidR="00980C7A" w:rsidRDefault="00980C7A" w:rsidP="00980C7A">
      <w:pPr>
        <w:numPr>
          <w:ilvl w:val="0"/>
          <w:numId w:val="12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980C7A" w:rsidRDefault="00980C7A" w:rsidP="00980C7A">
      <w:pPr>
        <w:numPr>
          <w:ilvl w:val="0"/>
          <w:numId w:val="12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980C7A" w:rsidRDefault="00980C7A" w:rsidP="00980C7A">
      <w:pPr>
        <w:numPr>
          <w:ilvl w:val="0"/>
          <w:numId w:val="12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980C7A" w:rsidRDefault="00980C7A" w:rsidP="00980C7A">
      <w:pPr>
        <w:numPr>
          <w:ilvl w:val="0"/>
          <w:numId w:val="13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zmiany stawki podatku VAT,</w:t>
      </w:r>
    </w:p>
    <w:p w:rsidR="00980C7A" w:rsidRDefault="00980C7A" w:rsidP="00980C7A">
      <w:pPr>
        <w:numPr>
          <w:ilvl w:val="0"/>
          <w:numId w:val="13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wystąpienia warunków atmosferycznych, które uniemożliwiają lub znacznie utrudniają wykonanie robót,</w:t>
      </w:r>
    </w:p>
    <w:p w:rsidR="00980C7A" w:rsidRDefault="00980C7A" w:rsidP="00980C7A">
      <w:pPr>
        <w:numPr>
          <w:ilvl w:val="0"/>
          <w:numId w:val="13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wyjątkowo trudnych warunków gruntowo-wodnych, które nie zostały przewidziane w dokumentacji,</w:t>
      </w:r>
    </w:p>
    <w:p w:rsidR="00980C7A" w:rsidRDefault="00980C7A" w:rsidP="00980C7A">
      <w:pPr>
        <w:numPr>
          <w:ilvl w:val="0"/>
          <w:numId w:val="13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wystąpienia niezgodności w zakresie terenu robót wynikającego z pomiarów geodezyjnych,</w:t>
      </w:r>
    </w:p>
    <w:p w:rsidR="00980C7A" w:rsidRDefault="00980C7A" w:rsidP="00980C7A">
      <w:pPr>
        <w:numPr>
          <w:ilvl w:val="0"/>
          <w:numId w:val="13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980C7A" w:rsidRDefault="00980C7A" w:rsidP="00980C7A">
      <w:pPr>
        <w:numPr>
          <w:ilvl w:val="0"/>
          <w:numId w:val="13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gdy wykonanie robót nie będzie możliwe ze względów technologicznych,</w:t>
      </w:r>
    </w:p>
    <w:p w:rsidR="00980C7A" w:rsidRDefault="00980C7A" w:rsidP="00980C7A">
      <w:pPr>
        <w:numPr>
          <w:ilvl w:val="0"/>
          <w:numId w:val="13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opóźnienia w uzyskaniu przez Zamawiającego pozwolenia na budowę/ upływu terminu na wniesienie sprzeciwu przez właściwy organ.</w:t>
      </w:r>
    </w:p>
    <w:p w:rsidR="00980C7A" w:rsidRDefault="00980C7A" w:rsidP="00980C7A">
      <w:pPr>
        <w:autoSpaceDE w:val="0"/>
        <w:autoSpaceDN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18</w:t>
      </w:r>
    </w:p>
    <w:p w:rsidR="00980C7A" w:rsidRDefault="00980C7A" w:rsidP="00980C7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980C7A" w:rsidRDefault="00980C7A" w:rsidP="00980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19</w:t>
      </w:r>
    </w:p>
    <w:p w:rsidR="00980C7A" w:rsidRDefault="00980C7A" w:rsidP="00980C7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980C7A" w:rsidRDefault="00980C7A" w:rsidP="00980C7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20</w:t>
      </w:r>
    </w:p>
    <w:p w:rsidR="00980C7A" w:rsidRDefault="00980C7A" w:rsidP="00980C7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Prawa i obowiązki wynikające z niniejszej umowy nie mogą być przeniesione na rzecz osób trzecich</w:t>
      </w:r>
    </w:p>
    <w:p w:rsidR="00980C7A" w:rsidRDefault="00980C7A" w:rsidP="00980C7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21</w:t>
      </w:r>
    </w:p>
    <w:p w:rsidR="00980C7A" w:rsidRDefault="00980C7A" w:rsidP="00980C7A">
      <w:pPr>
        <w:spacing w:after="0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Cywilnego, Prawa budowlanego oraz Prawa Zamówień Publicznych.</w:t>
      </w:r>
    </w:p>
    <w:p w:rsidR="00980C7A" w:rsidRDefault="00980C7A" w:rsidP="00980C7A">
      <w:pPr>
        <w:spacing w:after="0"/>
        <w:rPr>
          <w:rFonts w:ascii="Times New Roman" w:eastAsia="Times New Roman" w:hAnsi="Times New Roman" w:cs="Times New Roman"/>
        </w:rPr>
      </w:pPr>
    </w:p>
    <w:p w:rsidR="00980C7A" w:rsidRDefault="00980C7A" w:rsidP="00980C7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22</w:t>
      </w:r>
    </w:p>
    <w:p w:rsidR="00980C7A" w:rsidRPr="00980C7A" w:rsidRDefault="00980C7A" w:rsidP="00980C7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980C7A" w:rsidRDefault="00980C7A" w:rsidP="00980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980C7A" w:rsidRDefault="00980C7A" w:rsidP="00980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980C7A" w:rsidRDefault="00980C7A" w:rsidP="00980C7A">
      <w:pPr>
        <w:jc w:val="both"/>
        <w:rPr>
          <w:rFonts w:ascii="Times New Roman" w:hAnsi="Times New Roman" w:cs="Times New Roman"/>
          <w:bCs/>
          <w:szCs w:val="24"/>
        </w:rPr>
      </w:pPr>
    </w:p>
    <w:p w:rsidR="007F0C5A" w:rsidRPr="00980C7A" w:rsidRDefault="00980C7A" w:rsidP="00980C7A">
      <w:pPr>
        <w:jc w:val="both"/>
        <w:rPr>
          <w:sz w:val="16"/>
          <w:szCs w:val="16"/>
        </w:rPr>
      </w:pPr>
      <w:r w:rsidRPr="00980C7A">
        <w:rPr>
          <w:rFonts w:ascii="Times New Roman" w:hAnsi="Times New Roman" w:cs="Times New Roman"/>
          <w:bCs/>
          <w:sz w:val="16"/>
          <w:szCs w:val="16"/>
        </w:rPr>
        <w:t>-załącznik nr 1 do umowy – kosztorys ofertowy</w:t>
      </w:r>
    </w:p>
    <w:sectPr w:rsidR="007F0C5A" w:rsidRPr="00980C7A" w:rsidSect="007F0C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66" w:rsidRDefault="008D1E66" w:rsidP="00980C7A">
      <w:pPr>
        <w:spacing w:after="0" w:line="240" w:lineRule="auto"/>
      </w:pPr>
      <w:r>
        <w:separator/>
      </w:r>
    </w:p>
  </w:endnote>
  <w:endnote w:type="continuationSeparator" w:id="0">
    <w:p w:rsidR="008D1E66" w:rsidRDefault="008D1E66" w:rsidP="0098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A" w:rsidRDefault="0089381F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479A8E393C604A109ED538EDD83A3BBB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80C7A" w:rsidRDefault="002A48CB">
                      <w:pPr>
                        <w:pStyle w:val="Stopka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 xml:space="preserve">WI.271.1.2020.KOI „Całoroczna konserwacja dróg gruntowych w Gminie Grójec w 2020 r.”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980C7A" w:rsidRDefault="00980C7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980C7A" w:rsidRDefault="00980C7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A48CB" w:rsidRPr="002A48CB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66" w:rsidRDefault="008D1E66" w:rsidP="00980C7A">
      <w:pPr>
        <w:spacing w:after="0" w:line="240" w:lineRule="auto"/>
      </w:pPr>
      <w:r>
        <w:separator/>
      </w:r>
    </w:p>
  </w:footnote>
  <w:footnote w:type="continuationSeparator" w:id="0">
    <w:p w:rsidR="008D1E66" w:rsidRDefault="008D1E66" w:rsidP="0098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D6922"/>
    <w:multiLevelType w:val="hybridMultilevel"/>
    <w:tmpl w:val="351E4F4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0C7A"/>
    <w:rsid w:val="001F2B88"/>
    <w:rsid w:val="002A48CB"/>
    <w:rsid w:val="007F0C5A"/>
    <w:rsid w:val="0089381F"/>
    <w:rsid w:val="008D1E66"/>
    <w:rsid w:val="0098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7A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C7A"/>
  </w:style>
  <w:style w:type="paragraph" w:styleId="Stopka">
    <w:name w:val="footer"/>
    <w:basedOn w:val="Normalny"/>
    <w:link w:val="StopkaZnak"/>
    <w:uiPriority w:val="99"/>
    <w:unhideWhenUsed/>
    <w:rsid w:val="0098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C7A"/>
  </w:style>
  <w:style w:type="paragraph" w:styleId="Tekstdymka">
    <w:name w:val="Balloon Text"/>
    <w:basedOn w:val="Normalny"/>
    <w:link w:val="TekstdymkaZnak"/>
    <w:uiPriority w:val="99"/>
    <w:semiHidden/>
    <w:unhideWhenUsed/>
    <w:rsid w:val="0098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9A8E393C604A109ED538EDD83A3B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6C33F-542A-42EB-9117-A85024054179}"/>
      </w:docPartPr>
      <w:docPartBody>
        <w:p w:rsidR="0052044D" w:rsidRDefault="00951BCD" w:rsidP="00951BCD">
          <w:pPr>
            <w:pStyle w:val="479A8E393C604A109ED538EDD83A3BBB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BCD"/>
    <w:rsid w:val="0052044D"/>
    <w:rsid w:val="00951BCD"/>
    <w:rsid w:val="00F0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9A8E393C604A109ED538EDD83A3BBB">
    <w:name w:val="479A8E393C604A109ED538EDD83A3BBB"/>
    <w:rsid w:val="00951B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WI.271.1.2020.KOI „Całoroczna konserwacja dróg gruntowych w Gminie Grójec w 2020 r.”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3178</Words>
  <Characters>19073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2020-01-16T14:10:00Z</dcterms:created>
  <dcterms:modified xsi:type="dcterms:W3CDTF">2020-01-17T06:41:00Z</dcterms:modified>
</cp:coreProperties>
</file>